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DC" w:rsidRDefault="002101DC" w:rsidP="002101DC">
      <w:pPr>
        <w:bidi/>
        <w:jc w:val="center"/>
        <w:rPr>
          <w:b/>
          <w:bCs/>
          <w:sz w:val="32"/>
          <w:szCs w:val="32"/>
        </w:rPr>
      </w:pPr>
      <w:r w:rsidRPr="002101DC">
        <w:rPr>
          <w:b/>
          <w:bCs/>
          <w:sz w:val="32"/>
          <w:szCs w:val="32"/>
          <w:rtl/>
        </w:rPr>
        <w:t>راهنماي بيمار جهت تهيه نمونه مايع مني</w:t>
      </w:r>
    </w:p>
    <w:p w:rsidR="002101DC" w:rsidRPr="002101DC" w:rsidRDefault="002101DC" w:rsidP="002101DC">
      <w:pPr>
        <w:bidi/>
        <w:jc w:val="center"/>
        <w:rPr>
          <w:sz w:val="32"/>
          <w:szCs w:val="32"/>
        </w:rPr>
      </w:pPr>
      <w:bookmarkStart w:id="0" w:name="_GoBack"/>
      <w:bookmarkEnd w:id="0"/>
    </w:p>
    <w:p w:rsidR="002101DC" w:rsidRPr="002101DC" w:rsidRDefault="002101DC" w:rsidP="002101DC">
      <w:pPr>
        <w:bidi/>
        <w:rPr>
          <w:sz w:val="28"/>
          <w:szCs w:val="28"/>
          <w:rtl/>
        </w:rPr>
      </w:pPr>
      <w:r w:rsidRPr="002101DC">
        <w:rPr>
          <w:b/>
          <w:bCs/>
          <w:rtl/>
        </w:rPr>
        <w:t>1</w:t>
      </w:r>
      <w:r w:rsidRPr="002101DC">
        <w:rPr>
          <w:sz w:val="28"/>
          <w:szCs w:val="28"/>
          <w:rtl/>
        </w:rPr>
        <w:t>- نمونه را فقط در ظرف آزمايشگاه (ظرف پلاستيكي نو و يكبار مصرف ) بگيريد .</w:t>
      </w:r>
      <w:r w:rsidRPr="002101DC">
        <w:rPr>
          <w:sz w:val="28"/>
          <w:szCs w:val="28"/>
          <w:rtl/>
        </w:rPr>
        <w:br/>
        <w:t>2- قبل از اقدام به نمونه گيري ، شرايط منع انزال مني (خروج اسپرم به هر دليلي از جمله نزديكي ) حداقل به مدت2 روز و حداكثر3  روز را رعايت نماييد. فاصله كمتر از2 روز منجر به كاهش حجم و تعداد اسپرم در نمونه و فاصله بيشتر از3 روز منجر به كاهش كيفيت اسپرم بخصوص از نظر حركتي مي گردد .</w:t>
      </w:r>
      <w:r w:rsidRPr="002101DC">
        <w:rPr>
          <w:sz w:val="28"/>
          <w:szCs w:val="28"/>
          <w:rtl/>
        </w:rPr>
        <w:br/>
        <w:t>توجه : چنانچه اين آزمايش را جهت پيگيري عمل وازكتومي (بستن لوله ها ) انجام مي دهيد،  بر طبق نظر پزشك معالج خود عمل نموده و در زمان مقرر نمونه گيري نماييد .</w:t>
      </w:r>
      <w:r w:rsidRPr="002101DC">
        <w:rPr>
          <w:sz w:val="28"/>
          <w:szCs w:val="28"/>
          <w:rtl/>
        </w:rPr>
        <w:br/>
        <w:t>3-  هنگام صبح ابتدا دستان و همچنين آلت تناسلي خود را با آب و صابون بشوييد .</w:t>
      </w:r>
      <w:r w:rsidRPr="002101DC">
        <w:rPr>
          <w:sz w:val="28"/>
          <w:szCs w:val="28"/>
          <w:rtl/>
        </w:rPr>
        <w:br/>
        <w:t xml:space="preserve">4- مايع مني را فقط از طريق استمناء" </w:t>
      </w:r>
      <w:r w:rsidRPr="002101DC">
        <w:rPr>
          <w:sz w:val="28"/>
          <w:szCs w:val="28"/>
        </w:rPr>
        <w:t xml:space="preserve">Masturbation "( </w:t>
      </w:r>
      <w:r w:rsidRPr="002101DC">
        <w:rPr>
          <w:sz w:val="28"/>
          <w:szCs w:val="28"/>
          <w:rtl/>
        </w:rPr>
        <w:t>خود تحريكي نواحي ژنيتال  تا حد رسيدن به حالت ارگاسم كامل و خروج مايع مني ) جمع آوري نماييد .</w:t>
      </w:r>
      <w:r w:rsidRPr="002101DC">
        <w:rPr>
          <w:sz w:val="28"/>
          <w:szCs w:val="28"/>
          <w:rtl/>
        </w:rPr>
        <w:br/>
        <w:t>توجه: جهت استمناء از بكار بردن هرگونه مواد شيميايي و يا طبيعي نظير انواع ژل ، لوسيون يا لوبريكانت، آب معمولي و يا آب دهان خودداري نماييد .</w:t>
      </w:r>
      <w:r w:rsidRPr="002101DC">
        <w:rPr>
          <w:sz w:val="28"/>
          <w:szCs w:val="28"/>
          <w:rtl/>
        </w:rPr>
        <w:br/>
        <w:t xml:space="preserve">توجه: به هيج وجه از طريق نزديكي و به ويژه نزديكي منقطع يا وقفه اي" </w:t>
      </w:r>
      <w:r w:rsidRPr="002101DC">
        <w:rPr>
          <w:sz w:val="28"/>
          <w:szCs w:val="28"/>
        </w:rPr>
        <w:t xml:space="preserve">Coitus </w:t>
      </w:r>
      <w:proofErr w:type="spellStart"/>
      <w:r w:rsidRPr="002101DC">
        <w:rPr>
          <w:sz w:val="28"/>
          <w:szCs w:val="28"/>
        </w:rPr>
        <w:t>Interruptus</w:t>
      </w:r>
      <w:proofErr w:type="spellEnd"/>
      <w:r w:rsidRPr="002101DC">
        <w:rPr>
          <w:sz w:val="28"/>
          <w:szCs w:val="28"/>
        </w:rPr>
        <w:t xml:space="preserve"> " </w:t>
      </w:r>
      <w:r w:rsidRPr="002101DC">
        <w:rPr>
          <w:sz w:val="28"/>
          <w:szCs w:val="28"/>
          <w:rtl/>
        </w:rPr>
        <w:t xml:space="preserve">نبايد جهت  نمونه گيري استفاده نمود چرا كه علاوه بر احتمال آلودگي هاي باكتريولوژيك و سلولي نمونه مايع مني ، </w:t>
      </w:r>
      <w:r w:rsidRPr="002101DC">
        <w:rPr>
          <w:sz w:val="28"/>
          <w:szCs w:val="28"/>
        </w:rPr>
        <w:t>PH </w:t>
      </w:r>
      <w:r w:rsidRPr="002101DC">
        <w:rPr>
          <w:sz w:val="28"/>
          <w:szCs w:val="28"/>
          <w:rtl/>
        </w:rPr>
        <w:t>اسيدي ترشحات واژن باعث تاثير برروي حركت اسپرم و در نتيجه افت كيفيت اسپرم مي گردد .</w:t>
      </w:r>
      <w:r w:rsidRPr="002101DC">
        <w:rPr>
          <w:sz w:val="28"/>
          <w:szCs w:val="28"/>
          <w:rtl/>
        </w:rPr>
        <w:br/>
        <w:t>توجه: به هيچ وجه جهت جمع آوري نمونه از كاندوم هاي معمولي و لاتكس استفاده ننماييد . كاندوم هاي  رايج به علت دارا بودن مواد ضد اسپرم مناسب نبست.</w:t>
      </w:r>
      <w:r w:rsidRPr="002101DC">
        <w:rPr>
          <w:sz w:val="28"/>
          <w:szCs w:val="28"/>
          <w:rtl/>
        </w:rPr>
        <w:br/>
        <w:t>5- در هنگام انزال مايع مني ، بخش ابتدايي معمولا حاوي بيشترين تعداد اسپرم مي باشد. توجه نموده تا نمونه را از ابتدا تا انتهاي انزال و بطور كامل جمع آوري نماييد .</w:t>
      </w:r>
      <w:r w:rsidRPr="002101DC">
        <w:rPr>
          <w:sz w:val="28"/>
          <w:szCs w:val="28"/>
          <w:rtl/>
        </w:rPr>
        <w:br/>
        <w:t>6- زمان انزال مايع مني را بر حسب ساعت و دقيقه بخاطر سپرده تاهنگام تحويل برروي آن درج گردد .</w:t>
      </w:r>
      <w:r w:rsidRPr="002101DC">
        <w:rPr>
          <w:sz w:val="28"/>
          <w:szCs w:val="28"/>
          <w:rtl/>
        </w:rPr>
        <w:br/>
        <w:t>7- حتي الامكان سعي نماييد نمونه را در آزمايشگاه جمع آوري نماييد و در غير اينصورت حداكثر30 دقـيقه پس از نمونه گيري و درشرايطي هم دما با بدن و دور از تابش مستقيم نور آن را به آزمايشگاه منتقل نماييد .</w:t>
      </w:r>
    </w:p>
    <w:p w:rsidR="0016356F" w:rsidRPr="002101DC" w:rsidRDefault="0016356F" w:rsidP="002101DC">
      <w:pPr>
        <w:bidi/>
        <w:jc w:val="center"/>
        <w:rPr>
          <w:sz w:val="28"/>
          <w:szCs w:val="28"/>
        </w:rPr>
      </w:pPr>
    </w:p>
    <w:sectPr w:rsidR="0016356F" w:rsidRPr="00210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DC"/>
    <w:rsid w:val="0016356F"/>
    <w:rsid w:val="0021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AFCA"/>
  <w15:chartTrackingRefBased/>
  <w15:docId w15:val="{68FBDE51-8BFD-4848-9484-5E4C2298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Labratory Hospital</dc:creator>
  <cp:keywords/>
  <dc:description/>
  <cp:lastModifiedBy>Labratory Hospital</cp:lastModifiedBy>
  <cp:revision>1</cp:revision>
  <dcterms:created xsi:type="dcterms:W3CDTF">2019-11-25T19:02:00Z</dcterms:created>
  <dcterms:modified xsi:type="dcterms:W3CDTF">2019-11-25T19:03:00Z</dcterms:modified>
</cp:coreProperties>
</file>